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D534" w14:textId="77777777" w:rsidR="000836C9" w:rsidRPr="000836C9" w:rsidRDefault="000836C9" w:rsidP="000836C9">
      <w:pPr>
        <w:ind w:left="0"/>
        <w:outlineLvl w:val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LLAMADO URGENTE - 7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diciembre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2023</w:t>
      </w:r>
    </w:p>
    <w:p w14:paraId="07FF02F6" w14:textId="77777777" w:rsidR="000836C9" w:rsidRPr="000836C9" w:rsidRDefault="000836C9" w:rsidP="000836C9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5D214D64" w14:textId="77777777" w:rsidR="000836C9" w:rsidRPr="000836C9" w:rsidRDefault="000836C9" w:rsidP="000836C9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MÉXICO</w:t>
      </w:r>
    </w:p>
    <w:p w14:paraId="61A2CDBE" w14:textId="77777777" w:rsidR="000836C9" w:rsidRPr="000836C9" w:rsidRDefault="000836C9" w:rsidP="000836C9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3DBBD8C0" w14:textId="77777777" w:rsidR="000836C9" w:rsidRPr="000836C9" w:rsidRDefault="000836C9" w:rsidP="000836C9">
      <w:pPr>
        <w:ind w:left="0"/>
        <w:outlineLvl w:val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La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lucha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para la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liberación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Ronay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continúa</w:t>
      </w:r>
      <w:proofErr w:type="spellEnd"/>
    </w:p>
    <w:p w14:paraId="6A7718B6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5FBEB96" w14:textId="77777777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Ronay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Chacón González</w:t>
      </w:r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fue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condenado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Chiapas a una pena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prisión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muy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fuerte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sobre una base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confesiones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obtenidas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bajo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tortura y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fabricadas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Hace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poco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juez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comprobado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irregularidades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proceso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penal y ha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ordenado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regularizar-lo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Se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habrá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emitir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nueva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sentencia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apelación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cosa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podría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dar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lugar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luego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liberación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</w:p>
    <w:p w14:paraId="5C89C1CA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2BDC5C98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El 13 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marzo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 de 2019,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cuando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volvía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casa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Cintalapa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Chacón González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fue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detenido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un control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policía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Tuxtla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Gutiérrez,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donde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estudiaba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Fue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conducido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razón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locales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División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investigaciones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especiales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la oficina del procurador del Estado. Allí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sufrió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primeras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torturas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forzarlo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confesar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 robo: 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puesto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rodillas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latigazos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golpes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simulacros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ahogo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choques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eléctricos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Al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siguiente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lo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presentaron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prensa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local y en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sociales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armas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pesadas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para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apareciera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como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miembro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un clan y autor de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homicidio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otra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ciudad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la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Villaflores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Al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otro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cuando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habría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haber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liberado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(el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dosier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contra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él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vacío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),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llegaron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otros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policías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transferirlo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servicios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procurador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Villaflores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Vuelven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torturas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ahora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hacerle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admitir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homicidio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evocado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día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anterior.</w:t>
      </w:r>
    </w:p>
    <w:p w14:paraId="3FD8F083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</w:p>
    <w:p w14:paraId="008F9B66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certificados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investigaciones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dan fe de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torturas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sufrió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hechas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confesara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crimen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producir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falsas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contra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él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Varios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testigos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han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afirmado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joven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no se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hallaba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lugar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donde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cometió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homicidio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cual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acusa.  A pesar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esto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el 6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setiembre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2021,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fue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condenado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31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años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seis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meses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prisión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.</w:t>
      </w:r>
    </w:p>
    <w:p w14:paraId="20494850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3667D7A4" w14:textId="77777777" w:rsidR="000836C9" w:rsidRPr="000836C9" w:rsidRDefault="000836C9" w:rsidP="000836C9">
      <w:pPr>
        <w:ind w:left="0"/>
        <w:rPr>
          <w:sz w:val="22"/>
          <w:szCs w:val="22"/>
        </w:rPr>
      </w:pPr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En espera de una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justicia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justa</w:t>
      </w:r>
    </w:p>
    <w:p w14:paraId="48C884DC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4F9DB8A6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Ante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esta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situación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el Centro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Derechos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Humanos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Frayba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con el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colabora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la ACAT-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Francia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México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presentó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recurso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pidiendo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evaluación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exhaustiva de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violaciones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derecho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proceso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justo y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análisis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fondo del caso.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decir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cierto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número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incoherencias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identificadas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el caso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suscitan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serias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dudas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sobre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validez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presentadas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contra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él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Recientemente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juez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encargado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resolver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este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recurso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ordenado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restablecimiento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proceso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penal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Ronay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reconociendo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irregularidades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la manera en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cual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desarrolló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juicio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Se han de nombrar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magistrados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nuevos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decidir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nuevo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sobre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apelación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movilización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ha de continuar para que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inocencia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Yonny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actos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tortura y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fabricación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cual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ha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objeto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sean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finalmente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reconocidas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.</w:t>
      </w:r>
    </w:p>
    <w:p w14:paraId="70C19224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b/>
          <w:bCs/>
          <w:sz w:val="22"/>
          <w:szCs w:val="22"/>
          <w:lang w:eastAsia="es-ES"/>
        </w:rPr>
      </w:pPr>
    </w:p>
    <w:p w14:paraId="4D10671D" w14:textId="77777777" w:rsidR="000836C9" w:rsidRPr="000836C9" w:rsidRDefault="000836C9" w:rsidP="000836C9">
      <w:pPr>
        <w:ind w:left="0"/>
        <w:rPr>
          <w:sz w:val="22"/>
          <w:szCs w:val="22"/>
        </w:rPr>
      </w:pPr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Crisis de los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derechos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humanos</w:t>
      </w:r>
      <w:proofErr w:type="spellEnd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 xml:space="preserve"> en </w:t>
      </w:r>
      <w:proofErr w:type="spellStart"/>
      <w:r w:rsidRPr="000836C9">
        <w:rPr>
          <w:rFonts w:ascii="Times New Roman" w:eastAsia="Times New Roman" w:hAnsi="Times New Roman"/>
          <w:b/>
          <w:bCs/>
          <w:sz w:val="22"/>
          <w:szCs w:val="22"/>
          <w:lang w:eastAsia="es-ES"/>
        </w:rPr>
        <w:t>México</w:t>
      </w:r>
      <w:proofErr w:type="spellEnd"/>
    </w:p>
    <w:p w14:paraId="09509D14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74A6BE10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México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es un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teatro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graves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violaciones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derechos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humanos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crímenes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contra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humanidad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autoridades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corruptas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con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frecuencia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no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hacen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investigaciones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serias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impunidad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es la norma. En Chiapas,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fabricación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substituye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investigaciones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científicas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respetuosas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derechos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humanos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siguiendo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un esquema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sistemático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donde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diferentes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autoridades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colaboran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tener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los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relatos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necesitan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resolver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los casos,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aunque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sea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incriminando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personas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inocentes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A pesar de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incoherencias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pruebas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personas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son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condenadas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que en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muchos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casos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defensas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consigan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sacar a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luz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estas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irregularidades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.</w:t>
      </w:r>
    </w:p>
    <w:p w14:paraId="3BD655B0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28A20DBE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Esta política de Estado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arraigada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desde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antiguo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sistema penal,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persiste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el actual sistema,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consolidado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en Chiapas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desde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el 2016.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personas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más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afectadas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son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pertenecientes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 las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poblaciones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más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vulnerables, que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tienen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menos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medios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jurídicos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políticos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para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defenderse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. En Chiapas y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otros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estados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del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sur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México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, como Oaxaca y Guerrero, esta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situación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afecta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particularmente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la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población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indígena, que es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objeto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de una </w:t>
      </w:r>
      <w:proofErr w:type="spellStart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>discriminación</w:t>
      </w:r>
      <w:proofErr w:type="spellEnd"/>
      <w:r w:rsidRPr="000836C9">
        <w:rPr>
          <w:rFonts w:ascii="Times New Roman" w:eastAsia="Times New Roman" w:hAnsi="Times New Roman"/>
          <w:sz w:val="22"/>
          <w:szCs w:val="22"/>
          <w:lang w:eastAsia="es-ES"/>
        </w:rPr>
        <w:t xml:space="preserve"> estructural. </w:t>
      </w:r>
    </w:p>
    <w:p w14:paraId="6BF5EC77" w14:textId="77777777" w:rsidR="000836C9" w:rsidRPr="000836C9" w:rsidRDefault="000836C9" w:rsidP="000836C9">
      <w:pPr>
        <w:ind w:left="0"/>
        <w:rPr>
          <w:rFonts w:ascii="Times New Roman" w:eastAsia="Times New Roman" w:hAnsi="Times New Roman"/>
          <w:sz w:val="22"/>
          <w:szCs w:val="22"/>
          <w:lang w:eastAsia="es-ES"/>
        </w:rPr>
      </w:pPr>
    </w:p>
    <w:p w14:paraId="547D8525" w14:textId="77777777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sz w:val="22"/>
          <w:szCs w:val="22"/>
          <w:lang w:eastAsia="es-ES"/>
        </w:rPr>
        <w:t>Adjuntamos</w:t>
      </w:r>
      <w:proofErr w:type="spellEnd"/>
      <w:r w:rsidRPr="000836C9">
        <w:rPr>
          <w:rFonts w:ascii="Times New Roman" w:hAnsi="Times New Roman"/>
          <w:sz w:val="22"/>
          <w:szCs w:val="22"/>
          <w:lang w:eastAsia="es-ES"/>
        </w:rPr>
        <w:t xml:space="preserve"> una </w:t>
      </w:r>
      <w:proofErr w:type="spellStart"/>
      <w:r w:rsidRPr="000836C9">
        <w:rPr>
          <w:rFonts w:ascii="Times New Roman" w:hAnsi="Times New Roman"/>
          <w:sz w:val="22"/>
          <w:szCs w:val="22"/>
          <w:lang w:eastAsia="es-ES"/>
        </w:rPr>
        <w:t>propuesta</w:t>
      </w:r>
      <w:proofErr w:type="spellEnd"/>
      <w:r w:rsidRPr="000836C9">
        <w:rPr>
          <w:rFonts w:ascii="Times New Roman" w:hAnsi="Times New Roman"/>
          <w:sz w:val="22"/>
          <w:szCs w:val="22"/>
          <w:lang w:eastAsia="es-ES"/>
        </w:rPr>
        <w:t xml:space="preserve"> de carta (</w:t>
      </w:r>
      <w:proofErr w:type="spellStart"/>
      <w:r w:rsidRPr="000836C9">
        <w:rPr>
          <w:rFonts w:ascii="Times New Roman" w:hAnsi="Times New Roman"/>
          <w:sz w:val="22"/>
          <w:szCs w:val="22"/>
          <w:lang w:eastAsia="es-ES"/>
        </w:rPr>
        <w:t>sello</w:t>
      </w:r>
      <w:proofErr w:type="spellEnd"/>
      <w:r w:rsidRPr="000836C9">
        <w:rPr>
          <w:rFonts w:ascii="Times New Roman" w:hAnsi="Times New Roman"/>
          <w:sz w:val="22"/>
          <w:szCs w:val="22"/>
          <w:lang w:eastAsia="es-ES"/>
        </w:rPr>
        <w:t xml:space="preserve"> de 1,75 euros)</w:t>
      </w:r>
    </w:p>
    <w:p w14:paraId="6E69B647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69D35172" w14:textId="77777777" w:rsidR="001C0080" w:rsidRPr="000836C9" w:rsidRDefault="001C0080" w:rsidP="000836C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4"/>
          <w:szCs w:val="44"/>
          <w:lang w:eastAsia="es-ES"/>
        </w:rPr>
      </w:pPr>
    </w:p>
    <w:p w14:paraId="6AE8683D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70F3E697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57E22790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1A14B122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26DC1575" w14:textId="77777777" w:rsidR="001C0080" w:rsidRDefault="001C008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48"/>
          <w:szCs w:val="48"/>
          <w:lang w:val="es-ES" w:eastAsia="es-ES"/>
        </w:rPr>
      </w:pPr>
    </w:p>
    <w:p w14:paraId="642FF481" w14:textId="77777777" w:rsidR="001C0080" w:rsidRPr="00FD0FC0" w:rsidRDefault="00000000" w:rsidP="000836C9">
      <w:pPr>
        <w:shd w:val="clear" w:color="auto" w:fill="FFFFFF"/>
        <w:ind w:left="0"/>
        <w:jc w:val="center"/>
        <w:rPr>
          <w:b/>
          <w:bCs/>
          <w:sz w:val="56"/>
          <w:szCs w:val="56"/>
        </w:rPr>
      </w:pPr>
      <w:r w:rsidRPr="00FD0FC0">
        <w:rPr>
          <w:rFonts w:ascii="Times New Roman" w:eastAsia="Times New Roman" w:hAnsi="Times New Roman" w:cs="Times New Roman"/>
          <w:b/>
          <w:bCs/>
          <w:sz w:val="56"/>
          <w:szCs w:val="56"/>
          <w:lang w:val="es-ES" w:eastAsia="es-ES"/>
        </w:rPr>
        <w:t>CARTAS A ENVIAR</w:t>
      </w:r>
      <w:r w:rsidRPr="00FD0FC0">
        <w:rPr>
          <w:sz w:val="56"/>
          <w:szCs w:val="56"/>
        </w:rPr>
        <w:br w:type="page"/>
      </w:r>
    </w:p>
    <w:p w14:paraId="7154BFD1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  <w:r w:rsidRPr="000836C9">
        <w:rPr>
          <w:rFonts w:ascii="Times New Roman" w:hAnsi="Times New Roman"/>
          <w:sz w:val="22"/>
          <w:szCs w:val="22"/>
        </w:rPr>
        <w:t xml:space="preserve">                                                                         . . . . . . . . . . . . . . . . . . . . . . ,  . . .  de </w:t>
      </w:r>
      <w:proofErr w:type="spellStart"/>
      <w:r w:rsidRPr="000836C9">
        <w:rPr>
          <w:rFonts w:ascii="Times New Roman" w:hAnsi="Times New Roman"/>
          <w:sz w:val="22"/>
          <w:szCs w:val="22"/>
        </w:rPr>
        <w:t>diciembre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2023</w:t>
      </w:r>
    </w:p>
    <w:p w14:paraId="5B4F998E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17C2B454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238CC8E5" w14:textId="77777777" w:rsidR="000836C9" w:rsidRPr="000836C9" w:rsidRDefault="000836C9" w:rsidP="000836C9">
      <w:pPr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0836C9">
        <w:rPr>
          <w:rFonts w:ascii="Times New Roman" w:hAnsi="Times New Roman"/>
          <w:b/>
          <w:color w:val="000000"/>
          <w:sz w:val="22"/>
          <w:szCs w:val="22"/>
        </w:rPr>
        <w:t xml:space="preserve">Dr. Guillermo Ramos Pérez </w:t>
      </w:r>
    </w:p>
    <w:p w14:paraId="6B03AC84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Tribunal Superior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Justicia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Estado de Chiapas</w:t>
      </w:r>
    </w:p>
    <w:p w14:paraId="06FE2E0E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Palacio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Justicia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Libramiento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Norte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Oriente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No. 2100,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Fracc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Bosque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60398A5A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>C.P. 29049   TUXTLA GUTIERREZ, Chiapas</w:t>
      </w:r>
    </w:p>
    <w:p w14:paraId="1A7D9289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>MÉXICO</w:t>
      </w:r>
    </w:p>
    <w:p w14:paraId="5E6B6490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8FDDD80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1E2754A3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  <w:r w:rsidRPr="000836C9">
        <w:rPr>
          <w:rFonts w:ascii="Times New Roman" w:hAnsi="Times New Roman"/>
          <w:sz w:val="22"/>
          <w:szCs w:val="22"/>
        </w:rPr>
        <w:t xml:space="preserve">Sr. </w:t>
      </w:r>
      <w:proofErr w:type="spellStart"/>
      <w:r w:rsidRPr="000836C9">
        <w:rPr>
          <w:rFonts w:ascii="Times New Roman" w:hAnsi="Times New Roman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sz w:val="22"/>
          <w:szCs w:val="22"/>
        </w:rPr>
        <w:t>:</w:t>
      </w:r>
    </w:p>
    <w:p w14:paraId="65E6C296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60C3D85F" w14:textId="77777777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sz w:val="22"/>
          <w:szCs w:val="22"/>
        </w:rPr>
        <w:t>Conociendo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los </w:t>
      </w:r>
      <w:proofErr w:type="spellStart"/>
      <w:r w:rsidRPr="000836C9">
        <w:rPr>
          <w:rFonts w:ascii="Times New Roman" w:hAnsi="Times New Roman"/>
          <w:sz w:val="22"/>
          <w:szCs w:val="22"/>
        </w:rPr>
        <w:t>hechos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a través de la ACAT-España/Catalunya, afiliada a la </w:t>
      </w:r>
      <w:proofErr w:type="spellStart"/>
      <w:r w:rsidRPr="000836C9">
        <w:rPr>
          <w:rFonts w:ascii="Times New Roman" w:hAnsi="Times New Roman"/>
          <w:sz w:val="22"/>
          <w:szCs w:val="22"/>
        </w:rPr>
        <w:t>Federación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Internacional de la </w:t>
      </w:r>
      <w:proofErr w:type="spellStart"/>
      <w:r w:rsidRPr="000836C9">
        <w:rPr>
          <w:rFonts w:ascii="Times New Roman" w:hAnsi="Times New Roman"/>
          <w:sz w:val="22"/>
          <w:szCs w:val="22"/>
        </w:rPr>
        <w:t>Acción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sz w:val="22"/>
          <w:szCs w:val="22"/>
        </w:rPr>
        <w:t>Cristianos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para la </w:t>
      </w:r>
      <w:proofErr w:type="spellStart"/>
      <w:r w:rsidRPr="000836C9">
        <w:rPr>
          <w:rFonts w:ascii="Times New Roman" w:hAnsi="Times New Roman"/>
          <w:sz w:val="22"/>
          <w:szCs w:val="22"/>
        </w:rPr>
        <w:t>Abolición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la Tortura, (FIACAT)  he de </w:t>
      </w:r>
      <w:proofErr w:type="spellStart"/>
      <w:r w:rsidRPr="000836C9">
        <w:rPr>
          <w:rFonts w:ascii="Times New Roman" w:hAnsi="Times New Roman"/>
          <w:sz w:val="22"/>
          <w:szCs w:val="22"/>
        </w:rPr>
        <w:t>hacerle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saber mi </w:t>
      </w:r>
      <w:proofErr w:type="spellStart"/>
      <w:r w:rsidRPr="000836C9">
        <w:rPr>
          <w:rFonts w:ascii="Times New Roman" w:hAnsi="Times New Roman"/>
          <w:sz w:val="22"/>
          <w:szCs w:val="22"/>
        </w:rPr>
        <w:t>preocupación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por la </w:t>
      </w:r>
      <w:proofErr w:type="spellStart"/>
      <w:r w:rsidRPr="000836C9">
        <w:rPr>
          <w:rFonts w:ascii="Times New Roman" w:hAnsi="Times New Roman"/>
          <w:sz w:val="22"/>
          <w:szCs w:val="22"/>
        </w:rPr>
        <w:t>situación</w:t>
      </w:r>
      <w:proofErr w:type="spellEnd"/>
      <w:r w:rsidRPr="000836C9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en Chiapas.</w:t>
      </w:r>
    </w:p>
    <w:p w14:paraId="54509338" w14:textId="77777777" w:rsidR="000836C9" w:rsidRPr="000836C9" w:rsidRDefault="000836C9" w:rsidP="000836C9">
      <w:pPr>
        <w:ind w:left="0"/>
        <w:rPr>
          <w:rFonts w:ascii="Times New Roman" w:hAnsi="Times New Roman"/>
          <w:sz w:val="22"/>
          <w:szCs w:val="22"/>
        </w:rPr>
      </w:pPr>
    </w:p>
    <w:p w14:paraId="322CBBF6" w14:textId="77777777" w:rsidR="000836C9" w:rsidRPr="000836C9" w:rsidRDefault="000836C9" w:rsidP="000836C9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Este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joven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detenido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ilegalmente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13 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marzo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 de 2019 por la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División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Investigaciones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Especiales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de la Oficina del Procurador de Chiapas, en </w:t>
      </w:r>
      <w:proofErr w:type="spellStart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>Tuxtla</w:t>
      </w:r>
      <w:proofErr w:type="spellEnd"/>
      <w:r w:rsidRPr="000836C9">
        <w:rPr>
          <w:rFonts w:ascii="Times New Roman" w:hAnsi="Times New Roman"/>
          <w:color w:val="000000"/>
          <w:spacing w:val="-4"/>
          <w:sz w:val="22"/>
          <w:szCs w:val="22"/>
        </w:rPr>
        <w:t xml:space="preserve"> Gutiérrez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. Al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siguiente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lo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presentaron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como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peligroso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criminal en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prensa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local y en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redes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sociales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Al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otro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liberado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pero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también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detenido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agentes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 Oficina del Procurador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otra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circunscripción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Chiapas, la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Villaflores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Rápidamente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pasó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</w:t>
      </w:r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detención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provisional en esta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ciudad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,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acusado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de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homicidio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agravado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 xml:space="preserve"> y de robo </w:t>
      </w:r>
      <w:proofErr w:type="spellStart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calificado</w:t>
      </w:r>
      <w:proofErr w:type="spellEnd"/>
      <w:r w:rsidRPr="000836C9">
        <w:rPr>
          <w:rFonts w:ascii="Times New Roman" w:eastAsia="Times New Roman" w:hAnsi="Times New Roman"/>
          <w:color w:val="000000"/>
          <w:spacing w:val="-4"/>
          <w:sz w:val="22"/>
          <w:szCs w:val="22"/>
        </w:rPr>
        <w:t>.</w:t>
      </w:r>
    </w:p>
    <w:p w14:paraId="7933A66E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D84B08A" w14:textId="77777777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certificados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médicos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investigaciones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demuestran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torturas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físicas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psicológicas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utilizadas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para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hacerlo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confesar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fabricar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falsas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contra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él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Varios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testigos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han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afirmado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hallaba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lugar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donde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produjo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asesinato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que se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acusa. A pesar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el 6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setiembre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2021,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condenado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31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años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seis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meses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prisión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76756B3B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119FB31E" w14:textId="77777777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esta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situación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el Centro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Humanos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Bartolomé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Casas (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) ha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directo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93/2023, en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cual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pide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 examen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exhaustivo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violaciones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presumibles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justo, y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también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análisis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fondo del caso. 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importante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remarcar que en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investigación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el caso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se han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identificado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múltiples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incoherencias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Añadidas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declaraciones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testigos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ponen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dudas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validez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contra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él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36A742F7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49C0D8FE" w14:textId="77777777" w:rsidR="000836C9" w:rsidRPr="000836C9" w:rsidRDefault="000836C9" w:rsidP="000836C9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Jorge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Mason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Cal y Mayor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finalmente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resuelto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sobre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Frayba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ordenando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restablecimiento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penal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a causa de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irregularidades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constatadas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implicaría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nombramiento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para reexaminar el caso, y para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emitir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una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decisión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del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recurso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respetuosa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con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procedimientos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regulares y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normas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más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elevadas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materia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Humanos.</w:t>
      </w:r>
    </w:p>
    <w:p w14:paraId="06516B42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C8C746D" w14:textId="77777777" w:rsidR="000836C9" w:rsidRPr="000836C9" w:rsidRDefault="000836C9" w:rsidP="000836C9">
      <w:pPr>
        <w:ind w:left="0"/>
        <w:rPr>
          <w:sz w:val="22"/>
          <w:szCs w:val="22"/>
        </w:rPr>
      </w:pPr>
      <w:r w:rsidRPr="000836C9">
        <w:rPr>
          <w:rFonts w:ascii="Times New Roman" w:hAnsi="Times New Roman"/>
          <w:color w:val="000000"/>
          <w:sz w:val="22"/>
          <w:szCs w:val="22"/>
        </w:rPr>
        <w:t xml:space="preserve">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consecuencia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pido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quiera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nombrar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nuevos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que han de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resolver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este caso,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así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como exigir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evalúen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manera exhaustiva e imparcial las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pruebas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presentadas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por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. Las graves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violaciones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los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derechos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fundamentales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fabricación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culpabilidad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Yonny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>Ronay</w:t>
      </w:r>
      <w:proofErr w:type="spellEnd"/>
      <w:r w:rsidRPr="000836C9">
        <w:rPr>
          <w:rFonts w:ascii="Times New Roman" w:hAnsi="Times New Roman"/>
          <w:b/>
          <w:bCs/>
          <w:color w:val="000000"/>
          <w:sz w:val="22"/>
          <w:szCs w:val="22"/>
        </w:rPr>
        <w:t xml:space="preserve"> Chacón González</w:t>
      </w:r>
      <w:r w:rsidRPr="000836C9">
        <w:rPr>
          <w:rFonts w:ascii="Times New Roman" w:hAnsi="Times New Roman"/>
          <w:color w:val="000000"/>
          <w:sz w:val="22"/>
          <w:szCs w:val="22"/>
        </w:rPr>
        <w:t xml:space="preserve"> han de ser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debidamente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tomadas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cuenta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para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su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inocencia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sacada a la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luz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y para que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finalmente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sea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puesto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en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libertad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335B754E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56B006FA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Reciba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Sr.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Magistrado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Presidente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, mis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más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respetuosos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0836C9">
        <w:rPr>
          <w:rFonts w:ascii="Times New Roman" w:hAnsi="Times New Roman"/>
          <w:color w:val="000000"/>
          <w:sz w:val="22"/>
          <w:szCs w:val="22"/>
        </w:rPr>
        <w:t>saludos</w:t>
      </w:r>
      <w:proofErr w:type="spellEnd"/>
      <w:r w:rsidRPr="000836C9">
        <w:rPr>
          <w:rFonts w:ascii="Times New Roman" w:hAnsi="Times New Roman"/>
          <w:color w:val="000000"/>
          <w:sz w:val="22"/>
          <w:szCs w:val="22"/>
        </w:rPr>
        <w:t>.</w:t>
      </w:r>
    </w:p>
    <w:p w14:paraId="3A089643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6796253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29BE1020" w14:textId="77777777" w:rsidR="000836C9" w:rsidRPr="000836C9" w:rsidRDefault="000836C9" w:rsidP="000836C9">
      <w:pPr>
        <w:ind w:left="0"/>
        <w:rPr>
          <w:rFonts w:ascii="Times New Roman" w:hAnsi="Times New Roman"/>
          <w:color w:val="000000"/>
          <w:sz w:val="22"/>
          <w:szCs w:val="22"/>
        </w:rPr>
      </w:pPr>
    </w:p>
    <w:p w14:paraId="7B7D6CC5" w14:textId="77777777" w:rsidR="000836C9" w:rsidRP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  <w:r w:rsidRPr="000836C9">
        <w:rPr>
          <w:rFonts w:ascii="Times New Roman" w:eastAsia="Arial" w:hAnsi="Times New Roman"/>
          <w:sz w:val="22"/>
          <w:szCs w:val="22"/>
        </w:rPr>
        <w:t>Signatura:</w:t>
      </w:r>
    </w:p>
    <w:p w14:paraId="15C2B6E8" w14:textId="77777777" w:rsidR="000836C9" w:rsidRP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</w:p>
    <w:p w14:paraId="69EFA723" w14:textId="77777777" w:rsidR="000836C9" w:rsidRP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</w:p>
    <w:p w14:paraId="29EBE725" w14:textId="77777777" w:rsidR="000836C9" w:rsidRP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</w:p>
    <w:p w14:paraId="4D31CDB0" w14:textId="77777777" w:rsid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  <w:r w:rsidRPr="000836C9">
        <w:rPr>
          <w:rFonts w:ascii="Times New Roman" w:eastAsia="Arial" w:hAnsi="Times New Roman"/>
          <w:sz w:val="22"/>
          <w:szCs w:val="22"/>
        </w:rPr>
        <w:t xml:space="preserve">Nombre:                                                         </w:t>
      </w:r>
    </w:p>
    <w:p w14:paraId="1E7E6C07" w14:textId="77777777" w:rsid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</w:p>
    <w:p w14:paraId="56B5E487" w14:textId="77777777" w:rsidR="000836C9" w:rsidRDefault="000836C9" w:rsidP="000836C9">
      <w:pPr>
        <w:ind w:left="0"/>
        <w:rPr>
          <w:rFonts w:ascii="Times New Roman" w:eastAsia="Arial" w:hAnsi="Times New Roman"/>
          <w:sz w:val="22"/>
          <w:szCs w:val="22"/>
        </w:rPr>
      </w:pPr>
    </w:p>
    <w:p w14:paraId="5A0F52D4" w14:textId="73030A7A" w:rsidR="000836C9" w:rsidRPr="000836C9" w:rsidRDefault="000836C9" w:rsidP="000836C9">
      <w:pPr>
        <w:ind w:left="0"/>
        <w:rPr>
          <w:sz w:val="22"/>
          <w:szCs w:val="22"/>
        </w:rPr>
      </w:pPr>
      <w:proofErr w:type="spellStart"/>
      <w:r w:rsidRPr="000836C9">
        <w:rPr>
          <w:rFonts w:ascii="Times New Roman" w:eastAsia="Arial" w:hAnsi="Times New Roman"/>
          <w:sz w:val="22"/>
          <w:szCs w:val="22"/>
        </w:rPr>
        <w:t>Dirección</w:t>
      </w:r>
      <w:proofErr w:type="spellEnd"/>
      <w:r w:rsidRPr="000836C9">
        <w:rPr>
          <w:rFonts w:ascii="Times New Roman" w:eastAsia="Arial" w:hAnsi="Times New Roman"/>
          <w:sz w:val="22"/>
          <w:szCs w:val="22"/>
        </w:rPr>
        <w:t>:</w:t>
      </w:r>
    </w:p>
    <w:sectPr w:rsidR="000836C9" w:rsidRPr="000836C9" w:rsidSect="00E84199">
      <w:pgSz w:w="11906" w:h="16838"/>
      <w:pgMar w:top="1135" w:right="849" w:bottom="964" w:left="141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80"/>
    <w:rsid w:val="000836C9"/>
    <w:rsid w:val="001C0080"/>
    <w:rsid w:val="00E84199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913"/>
  <w15:docId w15:val="{723DA977-691E-403B-9AC8-224A0249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86F"/>
    <w:pPr>
      <w:ind w:left="3538"/>
      <w:jc w:val="both"/>
    </w:pPr>
    <w:rPr>
      <w:sz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995A7A"/>
    <w:pPr>
      <w:spacing w:beforeAutospacing="1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s-ES" w:eastAsia="es-ES"/>
    </w:rPr>
  </w:style>
  <w:style w:type="paragraph" w:styleId="Ttol3">
    <w:name w:val="heading 3"/>
    <w:basedOn w:val="Normal"/>
    <w:link w:val="Ttol3Car"/>
    <w:uiPriority w:val="9"/>
    <w:qFormat/>
    <w:rsid w:val="00995A7A"/>
    <w:pPr>
      <w:spacing w:beforeAutospacing="1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qFormat/>
    <w:rsid w:val="00995A7A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ol3Car">
    <w:name w:val="Títol 3 Car"/>
    <w:basedOn w:val="Lletraperdefectedelpargraf"/>
    <w:link w:val="Ttol3"/>
    <w:uiPriority w:val="9"/>
    <w:qFormat/>
    <w:rsid w:val="00995A7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ennegreta">
    <w:name w:val="Strong"/>
    <w:basedOn w:val="Lletraperdefectedelpargraf"/>
    <w:uiPriority w:val="22"/>
    <w:qFormat/>
    <w:rsid w:val="00995A7A"/>
    <w:rPr>
      <w:b/>
      <w:bCs/>
    </w:rPr>
  </w:style>
  <w:style w:type="character" w:customStyle="1" w:styleId="Destacado">
    <w:name w:val="Destacado"/>
    <w:basedOn w:val="Lletraperdefectedelpargraf"/>
    <w:uiPriority w:val="20"/>
    <w:qFormat/>
    <w:rsid w:val="00995A7A"/>
    <w:rPr>
      <w:i/>
      <w:iCs/>
    </w:rPr>
  </w:style>
  <w:style w:type="character" w:customStyle="1" w:styleId="EnlacedeInternet">
    <w:name w:val="Enlace de Internet"/>
    <w:basedOn w:val="Lletraperdefectedelpargraf"/>
    <w:uiPriority w:val="99"/>
    <w:semiHidden/>
    <w:unhideWhenUsed/>
    <w:rsid w:val="00995A7A"/>
    <w:rPr>
      <w:color w:val="0000FF"/>
      <w:u w:val="single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995A7A"/>
    <w:rPr>
      <w:rFonts w:ascii="Tahoma" w:hAnsi="Tahoma" w:cs="Tahoma"/>
      <w:sz w:val="16"/>
      <w:szCs w:val="16"/>
      <w:lang w:val="ca-ES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995A7A"/>
    <w:pPr>
      <w:spacing w:beforeAutospacing="1" w:afterAutospacing="1"/>
      <w:ind w:left="0"/>
      <w:jc w:val="left"/>
    </w:pPr>
    <w:rPr>
      <w:rFonts w:ascii="Times New Roman" w:eastAsia="Times New Roman" w:hAnsi="Times New Roman" w:cs="Times New Roman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99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8D8-525F-4D64-BDF2-AD07E176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</cp:lastModifiedBy>
  <cp:revision>3</cp:revision>
  <cp:lastPrinted>2019-07-19T21:24:00Z</cp:lastPrinted>
  <dcterms:created xsi:type="dcterms:W3CDTF">2023-12-23T18:21:00Z</dcterms:created>
  <dcterms:modified xsi:type="dcterms:W3CDTF">2023-12-23T18:22:00Z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